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A8EA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关于调整</w:t>
      </w:r>
      <w:r>
        <w:rPr>
          <w:rFonts w:hint="eastAsia" w:ascii="方正小标宋简体" w:hAnsi="方正小标宋简体" w:eastAsia="方正小标宋简体" w:cs="方正小标宋简体"/>
          <w:sz w:val="44"/>
          <w:szCs w:val="44"/>
          <w:lang w:val="en-US" w:eastAsia="zh-CN"/>
        </w:rPr>
        <w:t>包头达茂零碳园区</w:t>
      </w:r>
      <w:bookmarkStart w:id="0" w:name="_GoBack"/>
      <w:bookmarkEnd w:id="0"/>
    </w:p>
    <w:p w14:paraId="14198C4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新型工业园供水价格</w:t>
      </w:r>
      <w:r>
        <w:rPr>
          <w:rFonts w:hint="eastAsia" w:ascii="方正小标宋简体" w:hAnsi="方正小标宋简体" w:eastAsia="方正小标宋简体" w:cs="方正小标宋简体"/>
          <w:sz w:val="44"/>
          <w:szCs w:val="44"/>
        </w:rPr>
        <w:t>的政策解读</w:t>
      </w:r>
    </w:p>
    <w:p w14:paraId="124D5AE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14:paraId="22D8BD2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 、出台背景</w:t>
      </w:r>
    </w:p>
    <w:p w14:paraId="4D8A28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一步规</w:t>
      </w:r>
      <w:r>
        <w:rPr>
          <w:rFonts w:hint="eastAsia" w:ascii="仿宋_GB2312" w:hAnsi="仿宋_GB2312" w:eastAsia="仿宋_GB2312" w:cs="仿宋_GB2312"/>
          <w:sz w:val="32"/>
          <w:szCs w:val="32"/>
          <w:lang w:val="en-US" w:eastAsia="zh-CN"/>
        </w:rPr>
        <w:t>范工业园用</w:t>
      </w:r>
      <w:r>
        <w:rPr>
          <w:rFonts w:hint="eastAsia" w:ascii="仿宋_GB2312" w:hAnsi="仿宋_GB2312" w:eastAsia="仿宋_GB2312" w:cs="仿宋_GB2312"/>
          <w:sz w:val="32"/>
          <w:szCs w:val="32"/>
        </w:rPr>
        <w:t>水价格管</w:t>
      </w:r>
      <w:r>
        <w:rPr>
          <w:rFonts w:hint="eastAsia" w:ascii="仿宋_GB2312" w:hAnsi="仿宋_GB2312" w:eastAsia="仿宋_GB2312" w:cs="仿宋_GB2312"/>
          <w:sz w:val="32"/>
          <w:szCs w:val="32"/>
          <w:lang w:val="en-US" w:eastAsia="zh-CN"/>
        </w:rPr>
        <w:t>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保障</w:t>
      </w:r>
      <w:r>
        <w:rPr>
          <w:rFonts w:hint="eastAsia" w:ascii="仿宋_GB2312" w:hAnsi="仿宋_GB2312" w:eastAsia="仿宋_GB2312" w:cs="仿宋_GB2312"/>
          <w:sz w:val="32"/>
          <w:szCs w:val="32"/>
        </w:rPr>
        <w:t>供水用水双方</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合法权益、</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效推动水资源集约节约利用，根据《中</w:t>
      </w:r>
      <w:r>
        <w:rPr>
          <w:rFonts w:hint="eastAsia" w:ascii="仿宋_GB2312" w:hAnsi="仿宋_GB2312" w:eastAsia="仿宋_GB2312" w:cs="仿宋_GB2312"/>
          <w:sz w:val="32"/>
          <w:szCs w:val="32"/>
          <w:lang w:val="en-US" w:eastAsia="zh-CN"/>
        </w:rPr>
        <w:t>华</w:t>
      </w:r>
      <w:r>
        <w:rPr>
          <w:rFonts w:hint="eastAsia" w:ascii="仿宋_GB2312" w:hAnsi="仿宋_GB2312" w:eastAsia="仿宋_GB2312" w:cs="仿宋_GB2312"/>
          <w:sz w:val="32"/>
          <w:szCs w:val="32"/>
        </w:rPr>
        <w:t>人民共和</w:t>
      </w:r>
      <w:r>
        <w:rPr>
          <w:rFonts w:hint="eastAsia" w:ascii="仿宋_GB2312" w:hAnsi="仿宋_GB2312" w:eastAsia="仿宋_GB2312" w:cs="仿宋_GB2312"/>
          <w:sz w:val="32"/>
          <w:szCs w:val="32"/>
          <w:lang w:val="en-US" w:eastAsia="zh-CN"/>
        </w:rPr>
        <w:t>国</w:t>
      </w:r>
      <w:r>
        <w:rPr>
          <w:rFonts w:hint="eastAsia" w:ascii="仿宋_GB2312" w:hAnsi="仿宋_GB2312" w:eastAsia="仿宋_GB2312" w:cs="仿宋_GB2312"/>
          <w:sz w:val="32"/>
          <w:szCs w:val="32"/>
        </w:rPr>
        <w:t>价格法》、《中人民共和</w:t>
      </w:r>
      <w:r>
        <w:rPr>
          <w:rFonts w:hint="eastAsia" w:ascii="仿宋_GB2312" w:hAnsi="仿宋_GB2312" w:eastAsia="仿宋_GB2312" w:cs="仿宋_GB2312"/>
          <w:sz w:val="32"/>
          <w:szCs w:val="32"/>
          <w:lang w:val="en-US" w:eastAsia="zh-CN"/>
        </w:rPr>
        <w:t>国</w:t>
      </w:r>
      <w:r>
        <w:rPr>
          <w:rFonts w:hint="eastAsia" w:ascii="仿宋_GB2312" w:hAnsi="仿宋_GB2312" w:eastAsia="仿宋_GB2312" w:cs="仿宋_GB2312"/>
          <w:sz w:val="32"/>
          <w:szCs w:val="32"/>
        </w:rPr>
        <w:t>城市供水条例》等规定，旗</w:t>
      </w:r>
      <w:r>
        <w:rPr>
          <w:rFonts w:hint="eastAsia" w:ascii="仿宋_GB2312" w:hAnsi="仿宋_GB2312" w:eastAsia="仿宋_GB2312" w:cs="仿宋_GB2312"/>
          <w:sz w:val="32"/>
          <w:szCs w:val="32"/>
          <w:lang w:val="en-US" w:eastAsia="zh-CN"/>
        </w:rPr>
        <w:t>发展</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en-US" w:eastAsia="zh-CN"/>
        </w:rPr>
        <w:t>改革委员会和</w:t>
      </w:r>
      <w:r>
        <w:rPr>
          <w:rFonts w:hint="eastAsia" w:ascii="仿宋_GB2312" w:hAnsi="仿宋_GB2312" w:eastAsia="仿宋_GB2312" w:cs="仿宋_GB2312"/>
          <w:sz w:val="32"/>
          <w:szCs w:val="32"/>
        </w:rPr>
        <w:t>相关部门提出</w:t>
      </w:r>
      <w:r>
        <w:rPr>
          <w:rFonts w:hint="eastAsia" w:ascii="仿宋_GB2312" w:hAnsi="仿宋_GB2312" w:eastAsia="仿宋_GB2312" w:cs="仿宋_GB2312"/>
          <w:sz w:val="32"/>
          <w:szCs w:val="32"/>
          <w:lang w:val="en-US" w:eastAsia="zh-CN"/>
        </w:rPr>
        <w:t>调整包头达茂零碳园区新型工业园的供水价格</w:t>
      </w:r>
      <w:r>
        <w:rPr>
          <w:rFonts w:hint="eastAsia" w:ascii="仿宋_GB2312" w:hAnsi="仿宋_GB2312" w:eastAsia="仿宋_GB2312" w:cs="仿宋_GB2312"/>
          <w:sz w:val="32"/>
          <w:szCs w:val="32"/>
        </w:rPr>
        <w:t>。</w:t>
      </w:r>
    </w:p>
    <w:p w14:paraId="0D6D40F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 、主要考虑</w:t>
      </w:r>
    </w:p>
    <w:p w14:paraId="1140D74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 )审价上调。</w:t>
      </w:r>
      <w:r>
        <w:rPr>
          <w:rFonts w:hint="eastAsia" w:ascii="仿宋_GB2312" w:hAnsi="仿宋_GB2312" w:eastAsia="仿宋_GB2312" w:cs="仿宋_GB2312"/>
          <w:sz w:val="32"/>
          <w:szCs w:val="32"/>
        </w:rPr>
        <w:t>执行20</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供</w:t>
      </w:r>
      <w:r>
        <w:rPr>
          <w:rFonts w:hint="eastAsia" w:ascii="仿宋_GB2312" w:hAnsi="仿宋_GB2312" w:eastAsia="仿宋_GB2312" w:cs="仿宋_GB2312"/>
          <w:sz w:val="32"/>
          <w:szCs w:val="32"/>
        </w:rPr>
        <w:t>水价格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多年</w:t>
      </w:r>
      <w:r>
        <w:rPr>
          <w:rFonts w:hint="eastAsia" w:ascii="仿宋_GB2312" w:hAnsi="仿宋_GB2312" w:eastAsia="仿宋_GB2312" w:cs="仿宋_GB2312"/>
          <w:sz w:val="32"/>
          <w:szCs w:val="32"/>
          <w:lang w:val="en-US" w:eastAsia="zh-CN"/>
        </w:rPr>
        <w:t>未</w:t>
      </w:r>
      <w:r>
        <w:rPr>
          <w:rFonts w:hint="eastAsia" w:ascii="仿宋_GB2312" w:hAnsi="仿宋_GB2312" w:eastAsia="仿宋_GB2312" w:cs="仿宋_GB2312"/>
          <w:sz w:val="32"/>
          <w:szCs w:val="32"/>
        </w:rPr>
        <w:t>调整。但电价多次进行上调。同时，</w:t>
      </w:r>
      <w:r>
        <w:rPr>
          <w:rFonts w:hint="eastAsia" w:ascii="仿宋_GB2312" w:hAnsi="仿宋_GB2312" w:eastAsia="仿宋_GB2312" w:cs="仿宋_GB2312"/>
          <w:sz w:val="32"/>
          <w:szCs w:val="32"/>
          <w:lang w:val="en-US" w:eastAsia="zh-CN"/>
        </w:rPr>
        <w:t>由于工业供水区域不断扩大，</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地</w:t>
      </w:r>
      <w:r>
        <w:rPr>
          <w:rFonts w:hint="eastAsia" w:ascii="仿宋_GB2312" w:hAnsi="仿宋_GB2312" w:eastAsia="仿宋_GB2312" w:cs="仿宋_GB2312"/>
          <w:sz w:val="32"/>
          <w:szCs w:val="32"/>
        </w:rPr>
        <w:t>下水位不断下降，供水压力不断捉高，</w:t>
      </w:r>
      <w:r>
        <w:rPr>
          <w:rFonts w:hint="eastAsia" w:ascii="仿宋_GB2312" w:hAnsi="仿宋_GB2312" w:eastAsia="仿宋_GB2312" w:cs="仿宋_GB2312"/>
          <w:sz w:val="32"/>
          <w:szCs w:val="32"/>
          <w:lang w:val="en-US" w:eastAsia="zh-CN"/>
        </w:rPr>
        <w:t>电</w:t>
      </w:r>
      <w:r>
        <w:rPr>
          <w:rFonts w:hint="eastAsia" w:ascii="仿宋_GB2312" w:hAnsi="仿宋_GB2312" w:eastAsia="仿宋_GB2312" w:cs="仿宋_GB2312"/>
          <w:sz w:val="32"/>
          <w:szCs w:val="32"/>
        </w:rPr>
        <w:t>费消耗逐年</w:t>
      </w:r>
      <w:r>
        <w:rPr>
          <w:rFonts w:hint="eastAsia" w:ascii="仿宋_GB2312" w:hAnsi="仿宋_GB2312" w:eastAsia="仿宋_GB2312" w:cs="仿宋_GB2312"/>
          <w:sz w:val="32"/>
          <w:szCs w:val="32"/>
          <w:lang w:val="en-US" w:eastAsia="zh-CN"/>
        </w:rPr>
        <w:t>增</w:t>
      </w:r>
      <w:r>
        <w:rPr>
          <w:rFonts w:hint="eastAsia" w:ascii="仿宋_GB2312" w:hAnsi="仿宋_GB2312" w:eastAsia="仿宋_GB2312" w:cs="仿宋_GB2312"/>
          <w:sz w:val="32"/>
          <w:szCs w:val="32"/>
        </w:rPr>
        <w:t>大。</w:t>
      </w:r>
    </w:p>
    <w:p w14:paraId="3673A9B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val="en-US" w:eastAsia="zh-CN"/>
        </w:rPr>
        <w:t>供</w:t>
      </w:r>
      <w:r>
        <w:rPr>
          <w:rFonts w:hint="eastAsia" w:ascii="仿宋_GB2312" w:hAnsi="仿宋_GB2312" w:eastAsia="仿宋_GB2312" w:cs="仿宋_GB2312"/>
          <w:b/>
          <w:bCs/>
          <w:sz w:val="32"/>
          <w:szCs w:val="32"/>
        </w:rPr>
        <w:t>水设施陈</w:t>
      </w:r>
      <w:r>
        <w:rPr>
          <w:rFonts w:hint="eastAsia" w:ascii="仿宋_GB2312" w:hAnsi="仿宋_GB2312" w:eastAsia="仿宋_GB2312" w:cs="仿宋_GB2312"/>
          <w:b/>
          <w:bCs/>
          <w:sz w:val="32"/>
          <w:szCs w:val="32"/>
          <w:lang w:val="en-US" w:eastAsia="zh-CN"/>
        </w:rPr>
        <w:t>旧</w:t>
      </w:r>
      <w:r>
        <w:rPr>
          <w:rFonts w:hint="eastAsia" w:ascii="仿宋_GB2312" w:hAnsi="仿宋_GB2312" w:eastAsia="仿宋_GB2312" w:cs="仿宋_GB2312"/>
          <w:b/>
          <w:bCs/>
          <w:sz w:val="32"/>
          <w:szCs w:val="32"/>
        </w:rPr>
        <w:t>老化。</w:t>
      </w:r>
      <w:r>
        <w:rPr>
          <w:rFonts w:hint="eastAsia" w:ascii="仿宋_GB2312" w:hAnsi="仿宋_GB2312" w:eastAsia="仿宋_GB2312" w:cs="仿宋_GB2312"/>
          <w:sz w:val="32"/>
          <w:szCs w:val="32"/>
        </w:rPr>
        <w:t>所</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水的</w:t>
      </w:r>
      <w:r>
        <w:rPr>
          <w:rFonts w:hint="eastAsia" w:ascii="仿宋_GB2312" w:hAnsi="仿宋_GB2312" w:eastAsia="仿宋_GB2312" w:cs="仿宋_GB2312"/>
          <w:sz w:val="32"/>
          <w:szCs w:val="32"/>
          <w:lang w:val="en-US" w:eastAsia="zh-CN"/>
        </w:rPr>
        <w:t>机</w:t>
      </w:r>
      <w:r>
        <w:rPr>
          <w:rFonts w:hint="eastAsia" w:ascii="仿宋_GB2312" w:hAnsi="仿宋_GB2312" w:eastAsia="仿宋_GB2312" w:cs="仿宋_GB2312"/>
          <w:sz w:val="32"/>
          <w:szCs w:val="32"/>
        </w:rPr>
        <w:t>泵以及高低压电气设备是</w:t>
      </w:r>
      <w:r>
        <w:rPr>
          <w:rFonts w:hint="eastAsia" w:ascii="仿宋_GB2312" w:hAnsi="仿宋_GB2312" w:eastAsia="仿宋_GB2312" w:cs="仿宋_GB2312"/>
          <w:sz w:val="32"/>
          <w:szCs w:val="32"/>
          <w:lang w:val="en-US" w:eastAsia="zh-CN"/>
        </w:rPr>
        <w:t>建厂投入使用的，</w:t>
      </w: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rPr>
        <w:t>陈旧老化、有的严重超期和超</w:t>
      </w:r>
      <w:r>
        <w:rPr>
          <w:rFonts w:hint="eastAsia" w:ascii="仿宋_GB2312" w:hAnsi="仿宋_GB2312" w:eastAsia="仿宋_GB2312" w:cs="仿宋_GB2312"/>
          <w:sz w:val="32"/>
          <w:szCs w:val="32"/>
          <w:lang w:val="en-US" w:eastAsia="zh-CN"/>
        </w:rPr>
        <w:t>负</w:t>
      </w:r>
      <w:r>
        <w:rPr>
          <w:rFonts w:hint="eastAsia" w:ascii="仿宋_GB2312" w:hAnsi="仿宋_GB2312" w:eastAsia="仿宋_GB2312" w:cs="仿宋_GB2312"/>
          <w:sz w:val="32"/>
          <w:szCs w:val="32"/>
        </w:rPr>
        <w:t>荷运</w:t>
      </w:r>
      <w:r>
        <w:rPr>
          <w:rFonts w:hint="eastAsia" w:ascii="仿宋_GB2312" w:hAnsi="仿宋_GB2312" w:eastAsia="仿宋_GB2312" w:cs="仿宋_GB2312"/>
          <w:sz w:val="32"/>
          <w:szCs w:val="32"/>
          <w:lang w:val="en-US" w:eastAsia="zh-CN"/>
        </w:rPr>
        <w:t>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利用</w:t>
      </w:r>
      <w:r>
        <w:rPr>
          <w:rFonts w:hint="eastAsia" w:ascii="仿宋_GB2312" w:hAnsi="仿宋_GB2312" w:eastAsia="仿宋_GB2312" w:cs="仿宋_GB2312"/>
          <w:sz w:val="32"/>
          <w:szCs w:val="32"/>
        </w:rPr>
        <w:t>率低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成本逐年提升</w:t>
      </w:r>
      <w:r>
        <w:rPr>
          <w:rFonts w:hint="eastAsia" w:ascii="仿宋_GB2312" w:hAnsi="仿宋_GB2312" w:eastAsia="仿宋_GB2312" w:cs="仿宋_GB2312"/>
          <w:sz w:val="32"/>
          <w:szCs w:val="32"/>
        </w:rPr>
        <w:t>。</w:t>
      </w:r>
    </w:p>
    <w:p w14:paraId="03B89DB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val="en-US" w:eastAsia="zh-CN"/>
        </w:rPr>
        <w:t>供</w:t>
      </w:r>
      <w:r>
        <w:rPr>
          <w:rFonts w:hint="eastAsia" w:ascii="仿宋_GB2312" w:hAnsi="仿宋_GB2312" w:eastAsia="仿宋_GB2312" w:cs="仿宋_GB2312"/>
          <w:b/>
          <w:bCs/>
          <w:sz w:val="32"/>
          <w:szCs w:val="32"/>
        </w:rPr>
        <w:t>水设施投入加大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2018年洪水过后，大部分机电设备损坏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为维持正常运行，公司更换新的机电设备，并不断投入资金对供水设施进行日常维护、保养修理。随着园区面积的不断扩大，管网的建设投入也在不断增加，因工业园区地势原因，需要一二级加压泵站，通过三级给水才能供给企业用水，这又增加了人员工资、设备维修养护费、电费等。因此，运行成本摊销费用逐年增加。</w:t>
      </w:r>
    </w:p>
    <w:p w14:paraId="6C7140F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三、具体事项</w:t>
      </w:r>
    </w:p>
    <w:p w14:paraId="5B08C04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达茂旗清源供水有限责任公司包头达茂零碳园区新型工业园供水价格由5.5元/立方米调整至7.5元/立方米，该供水价格包含水资源税2.5元/立方米，制供水成本、准许收益和税金，上调2元，增幅36.4%。</w:t>
      </w:r>
    </w:p>
    <w:p w14:paraId="1AC91C2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Su">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47221"/>
    <w:rsid w:val="5BC47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2025-06-05T08:58:00Z</dcterms:created>
  <dc:creator>Administrator</dc:creator>
  <cp:lastModifiedBy>Administrator</cp:lastModifiedBy>
  <dcterms:modified xsi:type="dcterms:W3CDTF">2025-06-05T09:01:03Z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41BBB446D2D243C2A98369661F80C7CD_11</vt:lpwstr>
  </property>
  <property fmtid="{D5CDD505-2E9C-101B-9397-08002B2CF9AE}" pid="4" name="KSOTemplateDocerSaveRecord">
    <vt:lpwstr>eyJoZGlkIjoiYmE2MTg0ZmFhM2U5MWMxNjFjMDhiOWRjMTRjMjdhNGIifQ==</vt:lpwstr>
  </property>
</Properties>
</file>